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招投标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招投标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招投标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4.1.1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2022-11-24 11:00:15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2022-11-24 11:03:24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招投标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招投标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t_bidding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t_bid_opening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t_bid_room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标室预订信息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t_block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t_construction_bid_corp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施工中标备案情况统计表（按中标单位）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t_construction_bid_mode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施工中标备案情况统计表（按招标方式）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t_corp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单位信息表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t_evaluation_bid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评标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t_expert_condition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抽取专家条件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t_live_cycle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招标全生命周期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t_open_assessment_bid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开评标计划信息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t_person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人员表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t_project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t_project_registration_results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项目登记结果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t_tenter_bid_corp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招标中标备案情况统计表（按中标单位）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t_tenter_bid_mode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招标中标备案情况统计表（按招标方式）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t_transaction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工程建设交易情况表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t_vedio_device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招投标视频信息表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t_winning_bidding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中标通知书详情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t_bidding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招标信息表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bidding_registration_code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招标登记号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release_date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发布日期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announcement_deadline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公告截止日期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bidding_way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t_bid_opening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开标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bidding_registration_code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招标登记号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bid_opening_time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招标结束时间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t_bid_room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标室预订信息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open_bid_date_begin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开标开始时间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open_bid_date_end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开标结束时间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拟开标地点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open_bid_room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拟开标时长（小时）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DECIMAL(10,2)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拟评标地点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assessment_bid_date_begin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评标开始时间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assessment_bid_date_end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评标结束时间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assessment_bid_room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评标室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拟评标时长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DECIMAL(10,2)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apply_person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apply_person_phone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申请人手机号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bid_use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招标用途(0-资格预审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1-正式招标，2-多次招标)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特殊要求（备注）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open_assessment_bid_id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开评标id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t_block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标段信息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项目性质1级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项目性质2级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项目性质3级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package_size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发包规模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other_enterprise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其他单位(0-不勾选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1-勾选)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标段估计发包额（万元）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DECIMAL(14,2)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0.00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qualification_requirement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资质要求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block_scope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标段范围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union_bidding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是否联合投标（0-否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招标公告id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t_construction_bid_corp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施工中标备案情况统计表（按中标单位）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month_winning_number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本期合计中标项数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month_bid_price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本期合计中标金额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opne_winning_number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公开招标中标项数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公开招标中标金额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invited_winning_number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邀请招标中标项数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invited_bid_price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邀请招标中标金额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direct_winning_number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直接发包中标项数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direct_bid_price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直接发包中标金额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t_construction_bid_mode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施工中标备案情况统计表（按招标方式）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施工中标备案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中标项数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winning_scale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中标规模(平方米)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tender_control_price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招标控制价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saving_investment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节约投资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cumulative_completion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中标规模累计完成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UNSIGNED(10,5)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t_corp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单位信息表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主键id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corp_name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企业名称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corp_code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统一社会信用代码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VARCHAR(18)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单位地址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legalman_name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法定代表人姓名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fax_num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传真号码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link_man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联系人姓名(多个“、”隔开)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corp_type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企业类型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联系人电话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expiration_time_qualification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资质证书失效时间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zip_code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邮政编码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t_evaluation_bid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评标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expert_kind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专家类别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expert_id_card_kind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专家证件类型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expert_id_card_num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专家证件号码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VARCHAR(18)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is_leader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是否为评标组长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is_leave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是否请假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is_meet_conditions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是否满足条件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is_no_conditions_reason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不符合条件原因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is_temporary_election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是否临时补选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t_expert_condition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抽取专家条件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open_assessment_bid_id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开评标计划id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专家专业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person_num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专家专业抽取人数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t_live_cycle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招标全生命周期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process_code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进度编码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complete_process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完成进度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t_open_assessment_bid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开评标计划信息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bidding_registration_code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招标登记号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bidding_way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construction_unit_man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建设单位联系人（多人用、隔开）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建设单位联系人电话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agent_enterprise_man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代理单位联系人（多人用、隔开）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fill_person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填报人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代理单位联系人电话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fill_date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填报日期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export_type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0-评标委员会确定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1-资格审查委员会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assessment_bid_person_num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评标委员会人数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bid_person_num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招标代表人数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export_num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抽取专家人数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is_machine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是否机评（0-否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open_bid_date_end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开标结束时间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open_bid_date_begin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开标开始时间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open_bid_address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t_person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人员表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card_type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证件类型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certificate_type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证书类型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registration_type_level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注册类型及等级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证件号码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关联id（中标通知书id等）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所属企业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中标人员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specialized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credit_card_number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资质证书号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professional_certificate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执业印章号/职称证书编号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person_name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person_phone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联系人电话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t_project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项目表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prj_approval_type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立项类型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prj_attribute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项目属性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sub_prj_type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工程分类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prj_industry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项目行业（国际）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begin_date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项目计划开工日期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end_date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项目计划完成日期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prj_size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建筑规模描述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supervise_enterprise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监管单位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建设性质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项目性质一级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项目性质二级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prj_property_level3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项目性质三级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is_record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招标条件内容是否备案（0-否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capital_condition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资金落实情况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is_create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招标人是否已经依法成立（0-否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is_audit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初步设计及概算应当履行审批手续的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是否已经批准（0-否，1是）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bidding_way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prj_audit_file_name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项目审批文件名称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prj_audit_num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项目审批文号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prj_audit_unit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项目审批单位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link_man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招标联系人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like_phone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联系电话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prj_investment_amount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项目投资金额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t_project_registration_results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项目登记结果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directly_record_reason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直接备案原因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design_enterprise_id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设计单位id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design_enterprise_name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设计单位名称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contract_begin_time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合同设计开工日期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contract_end_time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合同设计竣工日期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study_out_begin_time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拟设计开工日期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study_out_end_time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拟设计竣工日期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t_tenter_bid_corp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招标中标备案情况统计表（按中标单位）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city_state_enterprises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本市央企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city_enterprise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本市企业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nonlocal_state_enterprise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外地央企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nonlocal_enterprise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外地企业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other_enterprise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其他企业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合计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t_tenter_bid_mode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招标中标备案情况统计表（按招标方式）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open_tendering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公开招标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invitation_open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邀请转公开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invited_tendering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邀请招标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open_direct_limit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公开直接委托(限额)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open_direct_punishment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公开直接委托(处罚)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open_direct_license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公开直接委托(许可)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invited_direct_limit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邀请直接委托(限额)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invited_direct_punishment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邀请直接委托(处罚)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invited_direct_folk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邀请直接委托(民间投资房屋建筑)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invited_direct_other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邀请直接委托(其他)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合计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UNSIGNED(30,5)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t_transaction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工程建设交易情况表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statistical_content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统计内容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tender_announcement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招标公告发布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filing_pretrial_documents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预审文件备案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filing_bidding_documents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招标文件备案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bid_confirmation_filing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投标确认备案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expert_condition_filing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专家条件备案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bid_winning_announcement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中标公示发布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bid_oppening_num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开标数量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filing_written_reports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书面报告备案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招标发包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direct_contract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直接发包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trading_service_charges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交易服务费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 UNSIGNED(20,5)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t_vedio_device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招投标视频信息表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设备视频流地址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TINYTEXT(255)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room_name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开标室/评标室名称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'current_timestamp()'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'current_timestamp()'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t_winning_bidding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中标通知书详情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中标通知书编号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agent_enterprise_name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代理单位名称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block_id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标段id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winning_enterprise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中标单位名称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中标价格（元）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DECIMAL(14,2)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cost_control_price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成本控制价(元)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DECIMAL(14,2)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winning_size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中标规模（平方米）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DECIMAL(14,2)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begin_time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中标开工日期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中标竣工日期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winning_context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中标通知书文本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bidding_id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招标信息id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fill_person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填报人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performance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履约信息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is_statistics_record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是否统计直备（0-否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release_date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通知书发放日期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90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WIDOWED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DIVORCE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UNSPECIFIED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Normal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Stop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07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08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09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